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jc w:val="center"/>
        <w:tblInd w:w="-612" w:type="dxa"/>
        <w:tblLook w:val="01E0"/>
      </w:tblPr>
      <w:tblGrid>
        <w:gridCol w:w="611"/>
        <w:gridCol w:w="3754"/>
        <w:gridCol w:w="1054"/>
        <w:gridCol w:w="602"/>
        <w:gridCol w:w="4164"/>
        <w:gridCol w:w="75"/>
      </w:tblGrid>
      <w:tr w:rsidR="001256D2" w:rsidRPr="00E2649D" w:rsidTr="00C711CE">
        <w:trPr>
          <w:jc w:val="center"/>
        </w:trPr>
        <w:tc>
          <w:tcPr>
            <w:tcW w:w="4428" w:type="dxa"/>
            <w:gridSpan w:val="2"/>
          </w:tcPr>
          <w:p w:rsidR="001256D2" w:rsidRDefault="001256D2" w:rsidP="00C711CE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>
              <w:rPr>
                <w:b/>
                <w:bCs/>
                <w:sz w:val="24"/>
                <w:szCs w:val="24"/>
              </w:rPr>
              <w:t xml:space="preserve"> ОБРАЗОВАНИЯ</w:t>
            </w:r>
            <w:r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1256D2" w:rsidRDefault="001256D2" w:rsidP="00C711CE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1256D2" w:rsidRDefault="001256D2" w:rsidP="00C711CE">
            <w:pPr>
              <w:pStyle w:val="a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АКТАНЫШСКОГО</w:t>
            </w:r>
          </w:p>
          <w:p w:rsidR="001256D2" w:rsidRDefault="001256D2" w:rsidP="00C711CE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1256D2" w:rsidRDefault="001256D2" w:rsidP="00C711CE">
            <w:pPr>
              <w:pStyle w:val="a5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1256D2" w:rsidRDefault="001256D2" w:rsidP="00C711CE">
            <w:pPr>
              <w:pStyle w:val="a5"/>
              <w:rPr>
                <w:b/>
                <w:sz w:val="24"/>
                <w:szCs w:val="24"/>
              </w:rPr>
            </w:pPr>
          </w:p>
          <w:p w:rsidR="001256D2" w:rsidRDefault="001256D2" w:rsidP="00C711C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1256D2" w:rsidRDefault="001256D2" w:rsidP="00C711CE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тел./факс 3-09-07</w:t>
            </w:r>
          </w:p>
        </w:tc>
        <w:tc>
          <w:tcPr>
            <w:tcW w:w="1512" w:type="dxa"/>
            <w:gridSpan w:val="2"/>
          </w:tcPr>
          <w:p w:rsidR="001256D2" w:rsidRDefault="001256D2" w:rsidP="00C711CE">
            <w:pPr>
              <w:pStyle w:val="a3"/>
              <w:rPr>
                <w:b w:val="0"/>
                <w:bCs/>
                <w:sz w:val="24"/>
                <w:szCs w:val="24"/>
              </w:rPr>
            </w:pPr>
          </w:p>
          <w:p w:rsidR="001256D2" w:rsidRDefault="001256D2" w:rsidP="00C711CE">
            <w:pPr>
              <w:pStyle w:val="a3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</w:tcPr>
          <w:p w:rsidR="001256D2" w:rsidRPr="00E2649D" w:rsidRDefault="001256D2" w:rsidP="00C711CE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 РЕСПУБЛИКАСЫ АКТАНЫШ  </w:t>
            </w:r>
            <w:r w:rsidRPr="00E264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 РАЙОНЫ  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>БАШКАРМА  КОМИТЕТЫ</w:t>
            </w:r>
            <w:r w:rsidRPr="00E2649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       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             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 xml:space="preserve">МКУ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E2649D">
              <w:rPr>
                <w:rFonts w:ascii="Times New Roman" w:hAnsi="Times New Roman"/>
                <w:b/>
                <w:sz w:val="24"/>
                <w:szCs w:val="24"/>
              </w:rPr>
              <w:t>МӘГАРИФ ИДАР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  <w:p w:rsidR="001256D2" w:rsidRPr="00E2649D" w:rsidRDefault="001256D2" w:rsidP="00C711CE">
            <w:pPr>
              <w:rPr>
                <w:rFonts w:ascii="Times New Roman" w:hAnsi="Times New Roman"/>
                <w:sz w:val="24"/>
                <w:szCs w:val="24"/>
              </w:rPr>
            </w:pPr>
            <w:r w:rsidRPr="00E2649D">
              <w:rPr>
                <w:rFonts w:ascii="Times New Roman" w:hAnsi="Times New Roman"/>
                <w:sz w:val="24"/>
                <w:szCs w:val="24"/>
              </w:rPr>
              <w:t>423740 Актаныш авылы,Ленин пр-ты,        17 тел \факс 3-09-07</w:t>
            </w:r>
          </w:p>
        </w:tc>
      </w:tr>
      <w:tr w:rsidR="001256D2" w:rsidRPr="00E2649D" w:rsidTr="00C711CE">
        <w:tblPrEx>
          <w:jc w:val="left"/>
        </w:tblPrEx>
        <w:trPr>
          <w:gridBefore w:val="1"/>
          <w:gridAfter w:val="1"/>
          <w:wBefore w:w="612" w:type="dxa"/>
          <w:wAfter w:w="77" w:type="dxa"/>
        </w:trPr>
        <w:tc>
          <w:tcPr>
            <w:tcW w:w="4780" w:type="dxa"/>
            <w:gridSpan w:val="2"/>
          </w:tcPr>
          <w:p w:rsidR="001256D2" w:rsidRPr="00E2649D" w:rsidRDefault="001256D2" w:rsidP="00C711CE">
            <w:pPr>
              <w:rPr>
                <w:lang w:val="tt-RU" w:eastAsia="en-US"/>
              </w:rPr>
            </w:pPr>
          </w:p>
        </w:tc>
        <w:tc>
          <w:tcPr>
            <w:tcW w:w="4791" w:type="dxa"/>
            <w:gridSpan w:val="2"/>
          </w:tcPr>
          <w:p w:rsidR="001256D2" w:rsidRPr="00E2649D" w:rsidRDefault="001256D2" w:rsidP="00C711CE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:rsidR="001256D2" w:rsidRDefault="001256D2" w:rsidP="001256D2">
      <w:pPr>
        <w:tabs>
          <w:tab w:val="left" w:pos="4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_____________________________________________________________</w:t>
      </w:r>
      <w:r>
        <w:rPr>
          <w:b/>
          <w:sz w:val="28"/>
          <w:szCs w:val="28"/>
          <w:lang w:val="tt-RU"/>
        </w:rPr>
        <w:t>___</w:t>
      </w:r>
    </w:p>
    <w:p w:rsidR="001256D2" w:rsidRPr="0080777B" w:rsidRDefault="001256D2" w:rsidP="001256D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1256D2" w:rsidRPr="00804E35" w:rsidRDefault="001256D2" w:rsidP="001256D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№256</w:t>
      </w:r>
      <w:r w:rsidRPr="00804E35">
        <w:rPr>
          <w:rFonts w:ascii="Times New Roman" w:hAnsi="Times New Roman"/>
          <w:sz w:val="20"/>
          <w:szCs w:val="20"/>
        </w:rPr>
        <w:t>-ОД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от 03.11.2020</w:t>
      </w:r>
      <w:r w:rsidRPr="00804E35">
        <w:rPr>
          <w:rFonts w:ascii="Times New Roman" w:hAnsi="Times New Roman"/>
          <w:sz w:val="20"/>
          <w:szCs w:val="20"/>
        </w:rPr>
        <w:t xml:space="preserve"> г.</w:t>
      </w:r>
    </w:p>
    <w:p w:rsidR="00215FA9" w:rsidRPr="001256D2" w:rsidRDefault="001256D2" w:rsidP="001256D2">
      <w:pPr>
        <w:pStyle w:val="a3"/>
        <w:jc w:val="left"/>
        <w:rPr>
          <w:sz w:val="24"/>
          <w:szCs w:val="24"/>
        </w:rPr>
      </w:pPr>
      <w:r w:rsidRPr="001256D2">
        <w:rPr>
          <w:sz w:val="24"/>
          <w:szCs w:val="24"/>
        </w:rPr>
        <w:t xml:space="preserve">О  проведении  </w:t>
      </w:r>
      <w:r w:rsidRPr="001256D2">
        <w:rPr>
          <w:sz w:val="24"/>
          <w:szCs w:val="24"/>
          <w:lang w:val="en-US"/>
        </w:rPr>
        <w:t>III</w:t>
      </w:r>
      <w:r w:rsidRPr="001256D2">
        <w:rPr>
          <w:sz w:val="24"/>
          <w:szCs w:val="24"/>
        </w:rPr>
        <w:t xml:space="preserve">  международного</w:t>
      </w:r>
    </w:p>
    <w:p w:rsidR="001256D2" w:rsidRPr="001256D2" w:rsidRDefault="001256D2" w:rsidP="001256D2">
      <w:pPr>
        <w:pStyle w:val="a3"/>
        <w:jc w:val="left"/>
        <w:rPr>
          <w:sz w:val="24"/>
          <w:szCs w:val="24"/>
        </w:rPr>
      </w:pPr>
      <w:r w:rsidRPr="001256D2">
        <w:rPr>
          <w:sz w:val="24"/>
          <w:szCs w:val="24"/>
        </w:rPr>
        <w:t>литературного  конкурса  чтецов</w:t>
      </w:r>
    </w:p>
    <w:p w:rsidR="001256D2" w:rsidRDefault="001256D2" w:rsidP="001256D2">
      <w:pPr>
        <w:pStyle w:val="a3"/>
        <w:jc w:val="left"/>
        <w:rPr>
          <w:sz w:val="24"/>
          <w:szCs w:val="24"/>
        </w:rPr>
      </w:pPr>
      <w:r w:rsidRPr="001256D2">
        <w:rPr>
          <w:sz w:val="24"/>
          <w:szCs w:val="24"/>
        </w:rPr>
        <w:t>«Джалиловские  чтения»</w:t>
      </w:r>
    </w:p>
    <w:p w:rsidR="001256D2" w:rsidRDefault="001256D2" w:rsidP="001256D2">
      <w:pPr>
        <w:pStyle w:val="a3"/>
        <w:jc w:val="left"/>
        <w:rPr>
          <w:sz w:val="24"/>
          <w:szCs w:val="24"/>
        </w:rPr>
      </w:pPr>
    </w:p>
    <w:p w:rsidR="001256D2" w:rsidRDefault="001256D2" w:rsidP="001256D2">
      <w:pPr>
        <w:pStyle w:val="a3"/>
        <w:jc w:val="both"/>
        <w:rPr>
          <w:sz w:val="24"/>
          <w:szCs w:val="24"/>
        </w:rPr>
      </w:pPr>
      <w:r w:rsidRPr="001256D2">
        <w:rPr>
          <w:b w:val="0"/>
          <w:sz w:val="24"/>
          <w:szCs w:val="24"/>
        </w:rPr>
        <w:t xml:space="preserve">    С  целью  развития  и  формирования  интереса  к  художественному  слову, развития  умения  чувствовать  красоту  и  выразительность  поэтического  слова, продвижения,  сохранения  и  поддержки  татарского  языка  и  культуры  в  регионах  РФ  и за  рубежом,  популяризации  творческого  наследия  М.Джалиля,  повышения  интереса  к творчеству  великого  поэта,  привлечения  молодого  и  юного  поколения  к  народным  традициям,  создания  условий  </w:t>
      </w:r>
      <w:r>
        <w:rPr>
          <w:b w:val="0"/>
          <w:sz w:val="24"/>
          <w:szCs w:val="24"/>
        </w:rPr>
        <w:t xml:space="preserve">для  творческой  самореализации,  выявления  талантливых  чтецов,  предоставления  им  возможности  для  самовыражения,  </w:t>
      </w:r>
      <w:r w:rsidR="004D7B3E">
        <w:rPr>
          <w:b w:val="0"/>
          <w:sz w:val="24"/>
          <w:szCs w:val="24"/>
        </w:rPr>
        <w:t xml:space="preserve">создания  условий  для  повышения  художественного  и  исполнительского  мастерства,  воспитания  положительного  эмоционального  отношения  к  литературным  поэтическим  произведениям,  </w:t>
      </w:r>
      <w:r w:rsidR="004D7B3E" w:rsidRPr="004D7B3E">
        <w:rPr>
          <w:sz w:val="24"/>
          <w:szCs w:val="24"/>
        </w:rPr>
        <w:t>приказываю:</w:t>
      </w:r>
    </w:p>
    <w:p w:rsidR="004D7B3E" w:rsidRDefault="004D7B3E" w:rsidP="001256D2">
      <w:pPr>
        <w:pStyle w:val="a3"/>
        <w:jc w:val="both"/>
        <w:rPr>
          <w:sz w:val="24"/>
          <w:szCs w:val="24"/>
        </w:rPr>
      </w:pPr>
    </w:p>
    <w:p w:rsidR="004D7B3E" w:rsidRDefault="004D7B3E" w:rsidP="001256D2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1.Провести  литературный  конкурс  чтецов  «Джалиловские  чтения»  (далее  Конкурс):</w:t>
      </w:r>
    </w:p>
    <w:p w:rsidR="004D7B3E" w:rsidRDefault="004D7B3E" w:rsidP="001256D2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64347C">
        <w:rPr>
          <w:b w:val="0"/>
          <w:sz w:val="24"/>
          <w:szCs w:val="24"/>
          <w:lang w:val="tt-RU"/>
        </w:rPr>
        <w:t xml:space="preserve">на  уровне  детского  сада </w:t>
      </w:r>
      <w:r w:rsidR="004463C9">
        <w:rPr>
          <w:b w:val="0"/>
          <w:sz w:val="24"/>
          <w:szCs w:val="24"/>
        </w:rPr>
        <w:t>– не  позднее  5  ноября 2020 года;</w:t>
      </w:r>
    </w:p>
    <w:p w:rsidR="004463C9" w:rsidRDefault="004463C9" w:rsidP="001256D2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муниципальный  этап - </w:t>
      </w:r>
      <w:r w:rsidR="005C23F7">
        <w:rPr>
          <w:b w:val="0"/>
          <w:sz w:val="24"/>
          <w:szCs w:val="24"/>
        </w:rPr>
        <w:t xml:space="preserve"> не  позднее  10</w:t>
      </w:r>
      <w:r>
        <w:rPr>
          <w:b w:val="0"/>
          <w:sz w:val="24"/>
          <w:szCs w:val="24"/>
        </w:rPr>
        <w:t xml:space="preserve">  но</w:t>
      </w:r>
      <w:r w:rsidR="00756432">
        <w:rPr>
          <w:b w:val="0"/>
          <w:sz w:val="24"/>
          <w:szCs w:val="24"/>
        </w:rPr>
        <w:t>ября  2020  года;</w:t>
      </w:r>
    </w:p>
    <w:p w:rsidR="00756432" w:rsidRDefault="00756432" w:rsidP="001256D2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2.Рекомендовать  руководителям  образовательных  организаций:</w:t>
      </w:r>
    </w:p>
    <w:p w:rsidR="00756432" w:rsidRDefault="00756432" w:rsidP="001256D2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2.1.Ознакомиться    с порядком  проведения  Конкурса (Приложение  1)</w:t>
      </w:r>
    </w:p>
    <w:p w:rsidR="00756432" w:rsidRDefault="00756432" w:rsidP="001256D2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2.2.Ознакомиться  с  номинациями  Конкурса  (Приложение  2)</w:t>
      </w:r>
    </w:p>
    <w:p w:rsidR="00756432" w:rsidRDefault="00C353E3" w:rsidP="001256D2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2.3.Организовать  Конкурс  на  уровне  детского  сада</w:t>
      </w:r>
      <w:r w:rsidR="00756432">
        <w:rPr>
          <w:b w:val="0"/>
          <w:sz w:val="24"/>
          <w:szCs w:val="24"/>
        </w:rPr>
        <w:t xml:space="preserve">,  определить  победителей  </w:t>
      </w:r>
      <w:r w:rsidR="0064347C">
        <w:rPr>
          <w:b w:val="0"/>
          <w:sz w:val="24"/>
          <w:szCs w:val="24"/>
        </w:rPr>
        <w:t>(не  более  1  в  каждой  номинации  и в каждой  возрастной  группе)</w:t>
      </w:r>
    </w:p>
    <w:p w:rsidR="0064347C" w:rsidRDefault="0064347C" w:rsidP="001256D2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2.4.Прислать  заявки  на  </w:t>
      </w:r>
      <w:r w:rsidR="00C353E3">
        <w:rPr>
          <w:b w:val="0"/>
          <w:sz w:val="24"/>
          <w:szCs w:val="24"/>
        </w:rPr>
        <w:t xml:space="preserve">участие  победителей конкурса на  уровне  детского  сада </w:t>
      </w:r>
      <w:r>
        <w:rPr>
          <w:b w:val="0"/>
          <w:sz w:val="24"/>
          <w:szCs w:val="24"/>
        </w:rPr>
        <w:t xml:space="preserve">  не  позднее  5  ноября  2020  года (Приложение 3)</w:t>
      </w:r>
    </w:p>
    <w:p w:rsidR="0064347C" w:rsidRDefault="0064347C" w:rsidP="001256D2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2.5.Заявки</w:t>
      </w:r>
      <w:r w:rsidR="0081428F">
        <w:rPr>
          <w:b w:val="0"/>
          <w:sz w:val="24"/>
          <w:szCs w:val="24"/>
        </w:rPr>
        <w:t>(детские  сады)</w:t>
      </w:r>
      <w:r>
        <w:rPr>
          <w:b w:val="0"/>
          <w:sz w:val="24"/>
          <w:szCs w:val="24"/>
        </w:rPr>
        <w:t xml:space="preserve">  прислать по  сле</w:t>
      </w:r>
      <w:r w:rsidR="0081428F">
        <w:rPr>
          <w:b w:val="0"/>
          <w:sz w:val="24"/>
          <w:szCs w:val="24"/>
        </w:rPr>
        <w:t>дующему</w:t>
      </w:r>
      <w:r>
        <w:rPr>
          <w:b w:val="0"/>
          <w:sz w:val="24"/>
          <w:szCs w:val="24"/>
        </w:rPr>
        <w:t xml:space="preserve">  электронным</w:t>
      </w:r>
      <w:r w:rsidR="0081428F">
        <w:rPr>
          <w:b w:val="0"/>
          <w:sz w:val="24"/>
          <w:szCs w:val="24"/>
        </w:rPr>
        <w:t>у  адресу</w:t>
      </w:r>
      <w:r>
        <w:rPr>
          <w:b w:val="0"/>
          <w:sz w:val="24"/>
          <w:szCs w:val="24"/>
        </w:rPr>
        <w:t>:</w:t>
      </w:r>
    </w:p>
    <w:p w:rsidR="0064347C" w:rsidRPr="0081428F" w:rsidRDefault="0064347C" w:rsidP="001256D2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-ДОУ </w:t>
      </w:r>
      <w:r w:rsidR="0081428F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hyperlink r:id="rId7" w:history="1">
        <w:r w:rsidR="0081428F" w:rsidRPr="006C3A1B">
          <w:rPr>
            <w:rStyle w:val="a9"/>
            <w:b w:val="0"/>
            <w:sz w:val="24"/>
            <w:szCs w:val="24"/>
            <w:lang w:val="en-US"/>
          </w:rPr>
          <w:t>aigg</w:t>
        </w:r>
        <w:r w:rsidR="0081428F" w:rsidRPr="0081428F">
          <w:rPr>
            <w:rStyle w:val="a9"/>
            <w:b w:val="0"/>
            <w:sz w:val="24"/>
            <w:szCs w:val="24"/>
          </w:rPr>
          <w:t>@</w:t>
        </w:r>
        <w:r w:rsidR="0081428F" w:rsidRPr="006C3A1B">
          <w:rPr>
            <w:rStyle w:val="a9"/>
            <w:b w:val="0"/>
            <w:sz w:val="24"/>
            <w:szCs w:val="24"/>
            <w:lang w:val="en-US"/>
          </w:rPr>
          <w:t>mail</w:t>
        </w:r>
        <w:r w:rsidR="0081428F" w:rsidRPr="0081428F">
          <w:rPr>
            <w:rStyle w:val="a9"/>
            <w:b w:val="0"/>
            <w:sz w:val="24"/>
            <w:szCs w:val="24"/>
          </w:rPr>
          <w:t>.</w:t>
        </w:r>
        <w:r w:rsidR="0081428F" w:rsidRPr="006C3A1B">
          <w:rPr>
            <w:rStyle w:val="a9"/>
            <w:b w:val="0"/>
            <w:sz w:val="24"/>
            <w:szCs w:val="24"/>
            <w:lang w:val="en-US"/>
          </w:rPr>
          <w:t>ru</w:t>
        </w:r>
      </w:hyperlink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3.Разместить  информацию  о  проведении  литературного  конкурса  чтецов  «Джалиловские  чтения»  на  сайтах  общеобразовательных  организаций.</w:t>
      </w: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4.Контроль  за  исполнением  настоящего  приказа   возлагаю  на  заместителя  начальника  по  учебно-методической  работе  Г.Д.Имамразыевой.</w:t>
      </w: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Начальник                                                                                        В.Х.Хаева-Хаметзянова</w:t>
      </w: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  <w:r w:rsidRPr="0081428F">
        <w:rPr>
          <w:b w:val="0"/>
          <w:sz w:val="24"/>
          <w:szCs w:val="24"/>
        </w:rPr>
        <w:lastRenderedPageBreak/>
        <w:drawing>
          <wp:inline distT="0" distB="0" distL="0" distR="0">
            <wp:extent cx="5940425" cy="8868507"/>
            <wp:effectExtent l="19050" t="0" r="3175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6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DD6C97" w:rsidRPr="00DD6C97" w:rsidRDefault="00DD6C97" w:rsidP="00DD6C97">
      <w:pPr>
        <w:pStyle w:val="a3"/>
        <w:jc w:val="right"/>
        <w:rPr>
          <w:b w:val="0"/>
          <w:sz w:val="20"/>
        </w:rPr>
      </w:pPr>
      <w:r w:rsidRPr="00DD6C97">
        <w:rPr>
          <w:b w:val="0"/>
          <w:sz w:val="20"/>
        </w:rPr>
        <w:lastRenderedPageBreak/>
        <w:t>Приложение 1</w:t>
      </w:r>
    </w:p>
    <w:p w:rsidR="00DD6C97" w:rsidRPr="00DD6C97" w:rsidRDefault="00DD6C97" w:rsidP="00DD6C97">
      <w:pPr>
        <w:pStyle w:val="a3"/>
        <w:jc w:val="right"/>
        <w:rPr>
          <w:b w:val="0"/>
          <w:sz w:val="20"/>
        </w:rPr>
      </w:pPr>
      <w:r w:rsidRPr="00DD6C97">
        <w:rPr>
          <w:b w:val="0"/>
          <w:sz w:val="20"/>
        </w:rPr>
        <w:t>К приказу  МКУ  «Управление  образования»</w:t>
      </w:r>
    </w:p>
    <w:p w:rsidR="00DD6C97" w:rsidRPr="00DD6C97" w:rsidRDefault="00DD6C97" w:rsidP="00DD6C97">
      <w:pPr>
        <w:pStyle w:val="a3"/>
        <w:jc w:val="right"/>
        <w:rPr>
          <w:b w:val="0"/>
          <w:sz w:val="20"/>
        </w:rPr>
      </w:pPr>
      <w:r w:rsidRPr="00DD6C97">
        <w:rPr>
          <w:b w:val="0"/>
          <w:sz w:val="20"/>
        </w:rPr>
        <w:t>№256-ОД от  03.11.2020 года</w:t>
      </w: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  <w:r w:rsidRPr="0081428F">
        <w:rPr>
          <w:b w:val="0"/>
          <w:sz w:val="24"/>
          <w:szCs w:val="24"/>
        </w:rPr>
        <w:drawing>
          <wp:inline distT="0" distB="0" distL="0" distR="0">
            <wp:extent cx="5940425" cy="8391525"/>
            <wp:effectExtent l="19050" t="0" r="3175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AC1B66" w:rsidP="001256D2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5940425" cy="3957320"/>
            <wp:effectExtent l="19050" t="0" r="3175" b="0"/>
            <wp:docPr id="8" name="Рисунок 7" descr="3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3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AC1B66" w:rsidRDefault="00AC1B66" w:rsidP="001256D2">
      <w:pPr>
        <w:pStyle w:val="a3"/>
        <w:jc w:val="both"/>
        <w:rPr>
          <w:noProof/>
          <w:sz w:val="24"/>
          <w:szCs w:val="24"/>
        </w:rPr>
      </w:pPr>
    </w:p>
    <w:p w:rsidR="005C23F7" w:rsidRPr="00DD6C97" w:rsidRDefault="005C23F7" w:rsidP="005C23F7">
      <w:pPr>
        <w:pStyle w:val="a3"/>
        <w:jc w:val="right"/>
        <w:rPr>
          <w:b w:val="0"/>
          <w:sz w:val="20"/>
        </w:rPr>
      </w:pPr>
      <w:r>
        <w:rPr>
          <w:b w:val="0"/>
          <w:sz w:val="20"/>
        </w:rPr>
        <w:lastRenderedPageBreak/>
        <w:t>Приложение 2</w:t>
      </w:r>
    </w:p>
    <w:p w:rsidR="005C23F7" w:rsidRPr="00DD6C97" w:rsidRDefault="005C23F7" w:rsidP="005C23F7">
      <w:pPr>
        <w:pStyle w:val="a3"/>
        <w:jc w:val="right"/>
        <w:rPr>
          <w:b w:val="0"/>
          <w:sz w:val="20"/>
        </w:rPr>
      </w:pPr>
      <w:r w:rsidRPr="00DD6C97">
        <w:rPr>
          <w:b w:val="0"/>
          <w:sz w:val="20"/>
        </w:rPr>
        <w:t>К приказу  МКУ  «Управление  образования»</w:t>
      </w:r>
    </w:p>
    <w:p w:rsidR="005C23F7" w:rsidRPr="00DD6C97" w:rsidRDefault="005C23F7" w:rsidP="005C23F7">
      <w:pPr>
        <w:pStyle w:val="a3"/>
        <w:jc w:val="right"/>
        <w:rPr>
          <w:b w:val="0"/>
          <w:sz w:val="20"/>
        </w:rPr>
      </w:pPr>
      <w:r w:rsidRPr="00DD6C97">
        <w:rPr>
          <w:b w:val="0"/>
          <w:sz w:val="20"/>
        </w:rPr>
        <w:t>№256-ОД от  03.11.2020 года</w:t>
      </w:r>
    </w:p>
    <w:p w:rsidR="00AC1B66" w:rsidRDefault="00AC1B66" w:rsidP="00AC1B66">
      <w:pPr>
        <w:pStyle w:val="a3"/>
        <w:jc w:val="right"/>
        <w:rPr>
          <w:noProof/>
          <w:sz w:val="24"/>
          <w:szCs w:val="24"/>
        </w:rPr>
      </w:pPr>
    </w:p>
    <w:p w:rsidR="0081428F" w:rsidRDefault="00AC1B66" w:rsidP="001256D2">
      <w:pPr>
        <w:pStyle w:val="a3"/>
        <w:jc w:val="both"/>
        <w:rPr>
          <w:b w:val="0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4253000"/>
            <wp:effectExtent l="1905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DD6C97" w:rsidP="001256D2">
      <w:pPr>
        <w:pStyle w:val="a3"/>
        <w:jc w:val="both"/>
        <w:rPr>
          <w:b w:val="0"/>
          <w:sz w:val="24"/>
          <w:szCs w:val="24"/>
        </w:rPr>
      </w:pPr>
      <w:r w:rsidRPr="00DD6C97">
        <w:rPr>
          <w:b w:val="0"/>
          <w:sz w:val="24"/>
          <w:szCs w:val="24"/>
        </w:rPr>
        <w:lastRenderedPageBreak/>
        <w:drawing>
          <wp:inline distT="0" distB="0" distL="0" distR="0">
            <wp:extent cx="5940425" cy="8243319"/>
            <wp:effectExtent l="19050" t="0" r="3175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DD6C97" w:rsidP="001256D2">
      <w:pPr>
        <w:pStyle w:val="a3"/>
        <w:jc w:val="both"/>
        <w:rPr>
          <w:b w:val="0"/>
          <w:sz w:val="24"/>
          <w:szCs w:val="24"/>
        </w:rPr>
      </w:pPr>
      <w:r w:rsidRPr="00DD6C97">
        <w:rPr>
          <w:b w:val="0"/>
          <w:sz w:val="24"/>
          <w:szCs w:val="24"/>
        </w:rPr>
        <w:lastRenderedPageBreak/>
        <w:drawing>
          <wp:inline distT="0" distB="0" distL="0" distR="0">
            <wp:extent cx="5940425" cy="8630429"/>
            <wp:effectExtent l="19050" t="0" r="3175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DD6C97" w:rsidP="001256D2">
      <w:pPr>
        <w:pStyle w:val="a3"/>
        <w:jc w:val="both"/>
        <w:rPr>
          <w:b w:val="0"/>
          <w:sz w:val="24"/>
          <w:szCs w:val="24"/>
        </w:rPr>
      </w:pPr>
      <w:r w:rsidRPr="00DD6C97">
        <w:rPr>
          <w:b w:val="0"/>
          <w:sz w:val="24"/>
          <w:szCs w:val="24"/>
        </w:rPr>
        <w:lastRenderedPageBreak/>
        <w:drawing>
          <wp:inline distT="0" distB="0" distL="0" distR="0">
            <wp:extent cx="5940425" cy="8647709"/>
            <wp:effectExtent l="19050" t="0" r="3175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7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DD6C97" w:rsidP="001256D2">
      <w:pPr>
        <w:pStyle w:val="a3"/>
        <w:jc w:val="both"/>
        <w:rPr>
          <w:b w:val="0"/>
          <w:sz w:val="24"/>
          <w:szCs w:val="24"/>
        </w:rPr>
      </w:pPr>
      <w:r w:rsidRPr="00DD6C97">
        <w:rPr>
          <w:b w:val="0"/>
          <w:sz w:val="24"/>
          <w:szCs w:val="24"/>
        </w:rPr>
        <w:lastRenderedPageBreak/>
        <w:drawing>
          <wp:inline distT="0" distB="0" distL="0" distR="0">
            <wp:extent cx="5940425" cy="8012737"/>
            <wp:effectExtent l="19050" t="0" r="3175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1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DD6C97" w:rsidP="001256D2">
      <w:pPr>
        <w:pStyle w:val="a3"/>
        <w:jc w:val="both"/>
        <w:rPr>
          <w:b w:val="0"/>
          <w:sz w:val="24"/>
          <w:szCs w:val="24"/>
        </w:rPr>
      </w:pPr>
      <w:r w:rsidRPr="00DD6C97">
        <w:rPr>
          <w:b w:val="0"/>
          <w:sz w:val="24"/>
          <w:szCs w:val="24"/>
        </w:rPr>
        <w:lastRenderedPageBreak/>
        <w:drawing>
          <wp:inline distT="0" distB="0" distL="0" distR="0">
            <wp:extent cx="5940425" cy="8118668"/>
            <wp:effectExtent l="19050" t="0" r="3175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1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81428F" w:rsidRDefault="0081428F" w:rsidP="001256D2">
      <w:pPr>
        <w:pStyle w:val="a3"/>
        <w:jc w:val="both"/>
        <w:rPr>
          <w:b w:val="0"/>
          <w:sz w:val="24"/>
          <w:szCs w:val="24"/>
        </w:rPr>
      </w:pPr>
    </w:p>
    <w:p w:rsidR="005C23F7" w:rsidRDefault="005C23F7" w:rsidP="001256D2">
      <w:pPr>
        <w:pStyle w:val="a3"/>
        <w:jc w:val="both"/>
        <w:rPr>
          <w:b w:val="0"/>
          <w:sz w:val="24"/>
          <w:szCs w:val="24"/>
        </w:rPr>
      </w:pPr>
    </w:p>
    <w:p w:rsidR="005C23F7" w:rsidRPr="00DD6C97" w:rsidRDefault="005C23F7" w:rsidP="005C23F7">
      <w:pPr>
        <w:pStyle w:val="a3"/>
        <w:jc w:val="right"/>
        <w:rPr>
          <w:b w:val="0"/>
          <w:sz w:val="20"/>
        </w:rPr>
      </w:pPr>
      <w:r>
        <w:rPr>
          <w:b w:val="0"/>
          <w:sz w:val="20"/>
        </w:rPr>
        <w:lastRenderedPageBreak/>
        <w:t xml:space="preserve"> Приложение 3</w:t>
      </w:r>
    </w:p>
    <w:p w:rsidR="005C23F7" w:rsidRPr="00DD6C97" w:rsidRDefault="005C23F7" w:rsidP="005C23F7">
      <w:pPr>
        <w:pStyle w:val="a3"/>
        <w:jc w:val="right"/>
        <w:rPr>
          <w:b w:val="0"/>
          <w:sz w:val="20"/>
        </w:rPr>
      </w:pPr>
      <w:r w:rsidRPr="00DD6C97">
        <w:rPr>
          <w:b w:val="0"/>
          <w:sz w:val="20"/>
        </w:rPr>
        <w:t>К приказу  МКУ  «Управление  образования»</w:t>
      </w:r>
    </w:p>
    <w:p w:rsidR="005C23F7" w:rsidRPr="00DD6C97" w:rsidRDefault="005C23F7" w:rsidP="005C23F7">
      <w:pPr>
        <w:pStyle w:val="a3"/>
        <w:jc w:val="right"/>
        <w:rPr>
          <w:b w:val="0"/>
          <w:sz w:val="20"/>
        </w:rPr>
      </w:pPr>
      <w:r w:rsidRPr="00DD6C97">
        <w:rPr>
          <w:b w:val="0"/>
          <w:sz w:val="20"/>
        </w:rPr>
        <w:t>№256-ОД от  03.11.2020 года</w:t>
      </w:r>
    </w:p>
    <w:p w:rsidR="005C23F7" w:rsidRDefault="005C23F7" w:rsidP="005C23F7">
      <w:pPr>
        <w:pStyle w:val="a3"/>
        <w:jc w:val="right"/>
        <w:rPr>
          <w:noProof/>
          <w:sz w:val="24"/>
          <w:szCs w:val="24"/>
        </w:rPr>
      </w:pPr>
    </w:p>
    <w:p w:rsidR="005C23F7" w:rsidRDefault="005C23F7" w:rsidP="001256D2">
      <w:pPr>
        <w:pStyle w:val="a3"/>
        <w:jc w:val="both"/>
        <w:rPr>
          <w:b w:val="0"/>
          <w:sz w:val="24"/>
          <w:szCs w:val="24"/>
        </w:rPr>
      </w:pPr>
    </w:p>
    <w:p w:rsidR="005C23F7" w:rsidRDefault="005C23F7" w:rsidP="005C23F7">
      <w:pPr>
        <w:pStyle w:val="a3"/>
        <w:rPr>
          <w:sz w:val="24"/>
          <w:szCs w:val="24"/>
        </w:rPr>
      </w:pPr>
      <w:r w:rsidRPr="005C23F7">
        <w:rPr>
          <w:sz w:val="24"/>
          <w:szCs w:val="24"/>
        </w:rPr>
        <w:t xml:space="preserve">ЗАЯВКА  </w:t>
      </w:r>
    </w:p>
    <w:p w:rsidR="005C23F7" w:rsidRDefault="005C23F7" w:rsidP="005C23F7">
      <w:pPr>
        <w:pStyle w:val="a3"/>
        <w:rPr>
          <w:sz w:val="24"/>
          <w:szCs w:val="24"/>
        </w:rPr>
      </w:pPr>
    </w:p>
    <w:p w:rsidR="005C23F7" w:rsidRDefault="005C23F7" w:rsidP="005C23F7">
      <w:pPr>
        <w:pStyle w:val="a3"/>
        <w:rPr>
          <w:sz w:val="24"/>
          <w:szCs w:val="24"/>
        </w:rPr>
      </w:pPr>
      <w:r w:rsidRPr="005C23F7">
        <w:rPr>
          <w:sz w:val="24"/>
          <w:szCs w:val="24"/>
        </w:rPr>
        <w:t xml:space="preserve">на  участие  в </w:t>
      </w:r>
      <w:r w:rsidRPr="005C23F7">
        <w:rPr>
          <w:sz w:val="24"/>
          <w:szCs w:val="24"/>
          <w:lang w:val="en-US"/>
        </w:rPr>
        <w:t>III</w:t>
      </w:r>
      <w:r>
        <w:rPr>
          <w:sz w:val="24"/>
          <w:szCs w:val="24"/>
        </w:rPr>
        <w:t xml:space="preserve">  международном  </w:t>
      </w:r>
      <w:r w:rsidRPr="005C23F7">
        <w:rPr>
          <w:sz w:val="24"/>
          <w:szCs w:val="24"/>
        </w:rPr>
        <w:t xml:space="preserve">литературном  </w:t>
      </w:r>
    </w:p>
    <w:p w:rsidR="005C23F7" w:rsidRPr="005C23F7" w:rsidRDefault="005C23F7" w:rsidP="005C23F7">
      <w:pPr>
        <w:pStyle w:val="a3"/>
        <w:rPr>
          <w:sz w:val="24"/>
          <w:szCs w:val="24"/>
        </w:rPr>
      </w:pPr>
      <w:r w:rsidRPr="005C23F7">
        <w:rPr>
          <w:sz w:val="24"/>
          <w:szCs w:val="24"/>
        </w:rPr>
        <w:t>конкурсе  чтецов  «Джалиловские  чтения»</w:t>
      </w:r>
    </w:p>
    <w:p w:rsidR="005C23F7" w:rsidRDefault="005C23F7" w:rsidP="005C23F7">
      <w:pPr>
        <w:pStyle w:val="a3"/>
        <w:rPr>
          <w:b w:val="0"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534"/>
        <w:gridCol w:w="4536"/>
        <w:gridCol w:w="4501"/>
      </w:tblGrid>
      <w:tr w:rsidR="005C23F7" w:rsidTr="005C23F7">
        <w:tc>
          <w:tcPr>
            <w:tcW w:w="534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ФИО  участника  полностью</w:t>
            </w:r>
          </w:p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</w:p>
        </w:tc>
        <w:tc>
          <w:tcPr>
            <w:tcW w:w="4501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  <w:tr w:rsidR="005C23F7" w:rsidTr="005C23F7">
        <w:tc>
          <w:tcPr>
            <w:tcW w:w="534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Дата  рождения  участника</w:t>
            </w:r>
          </w:p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</w:p>
        </w:tc>
        <w:tc>
          <w:tcPr>
            <w:tcW w:w="4501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  <w:tr w:rsidR="005C23F7" w:rsidTr="005C23F7">
        <w:tc>
          <w:tcPr>
            <w:tcW w:w="534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Образовательное  учреждение</w:t>
            </w:r>
          </w:p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</w:p>
        </w:tc>
        <w:tc>
          <w:tcPr>
            <w:tcW w:w="4501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  <w:tr w:rsidR="005C23F7" w:rsidTr="005C23F7">
        <w:tc>
          <w:tcPr>
            <w:tcW w:w="534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Номинация</w:t>
            </w:r>
          </w:p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</w:p>
        </w:tc>
        <w:tc>
          <w:tcPr>
            <w:tcW w:w="4501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  <w:tr w:rsidR="005C23F7" w:rsidTr="005C23F7">
        <w:tc>
          <w:tcPr>
            <w:tcW w:w="534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Возрастная  группа</w:t>
            </w:r>
          </w:p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</w:p>
        </w:tc>
        <w:tc>
          <w:tcPr>
            <w:tcW w:w="4501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  <w:tr w:rsidR="005C23F7" w:rsidTr="005C23F7">
        <w:tc>
          <w:tcPr>
            <w:tcW w:w="534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Название  конкурсного  произведения</w:t>
            </w:r>
          </w:p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</w:p>
        </w:tc>
        <w:tc>
          <w:tcPr>
            <w:tcW w:w="4501" w:type="dxa"/>
          </w:tcPr>
          <w:p w:rsidR="005C23F7" w:rsidRDefault="005C23F7" w:rsidP="005C23F7">
            <w:pPr>
              <w:pStyle w:val="a3"/>
              <w:rPr>
                <w:b w:val="0"/>
                <w:sz w:val="24"/>
                <w:szCs w:val="24"/>
              </w:rPr>
            </w:pPr>
          </w:p>
        </w:tc>
      </w:tr>
    </w:tbl>
    <w:p w:rsidR="005C23F7" w:rsidRDefault="005C23F7" w:rsidP="005C23F7">
      <w:pPr>
        <w:pStyle w:val="a3"/>
        <w:rPr>
          <w:b w:val="0"/>
          <w:sz w:val="24"/>
          <w:szCs w:val="24"/>
        </w:rPr>
      </w:pPr>
    </w:p>
    <w:p w:rsidR="005C23F7" w:rsidRPr="005C23F7" w:rsidRDefault="005C23F7">
      <w:pPr>
        <w:pStyle w:val="a3"/>
        <w:rPr>
          <w:b w:val="0"/>
          <w:sz w:val="24"/>
          <w:szCs w:val="24"/>
        </w:rPr>
      </w:pPr>
    </w:p>
    <w:sectPr w:rsidR="005C23F7" w:rsidRPr="005C23F7" w:rsidSect="0021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790" w:rsidRDefault="00656790" w:rsidP="00AC1B66">
      <w:pPr>
        <w:spacing w:after="0" w:line="240" w:lineRule="auto"/>
      </w:pPr>
      <w:r>
        <w:separator/>
      </w:r>
    </w:p>
  </w:endnote>
  <w:endnote w:type="continuationSeparator" w:id="1">
    <w:p w:rsidR="00656790" w:rsidRDefault="00656790" w:rsidP="00AC1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790" w:rsidRDefault="00656790" w:rsidP="00AC1B66">
      <w:pPr>
        <w:spacing w:after="0" w:line="240" w:lineRule="auto"/>
      </w:pPr>
      <w:r>
        <w:separator/>
      </w:r>
    </w:p>
  </w:footnote>
  <w:footnote w:type="continuationSeparator" w:id="1">
    <w:p w:rsidR="00656790" w:rsidRDefault="00656790" w:rsidP="00AC1B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CA7"/>
    <w:rsid w:val="001256D2"/>
    <w:rsid w:val="00215FA9"/>
    <w:rsid w:val="0023692B"/>
    <w:rsid w:val="004463C9"/>
    <w:rsid w:val="004D7B3E"/>
    <w:rsid w:val="005C23F7"/>
    <w:rsid w:val="0064347C"/>
    <w:rsid w:val="00656790"/>
    <w:rsid w:val="00682CA7"/>
    <w:rsid w:val="00756432"/>
    <w:rsid w:val="0081428F"/>
    <w:rsid w:val="00AC1B66"/>
    <w:rsid w:val="00C353E3"/>
    <w:rsid w:val="00DD6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6D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56D2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1256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1256D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32"/>
      <w:szCs w:val="20"/>
      <w:lang w:val="tt-RU"/>
    </w:rPr>
  </w:style>
  <w:style w:type="character" w:customStyle="1" w:styleId="a6">
    <w:name w:val="Подзаголовок Знак"/>
    <w:basedOn w:val="a0"/>
    <w:link w:val="a5"/>
    <w:rsid w:val="001256D2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125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56D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81428F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AC1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C1B66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AC1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C1B66"/>
    <w:rPr>
      <w:rFonts w:ascii="Calibri" w:eastAsia="Times New Roman" w:hAnsi="Calibri" w:cs="Times New Roman"/>
      <w:lang w:eastAsia="ru-RU"/>
    </w:rPr>
  </w:style>
  <w:style w:type="table" w:styleId="ae">
    <w:name w:val="Table Grid"/>
    <w:basedOn w:val="a1"/>
    <w:uiPriority w:val="59"/>
    <w:rsid w:val="005C23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igg@mail.ru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2020-11-05T06:50:00Z</dcterms:created>
  <dcterms:modified xsi:type="dcterms:W3CDTF">2020-11-05T06:50:00Z</dcterms:modified>
</cp:coreProperties>
</file>